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42" w:rsidRPr="006030F5" w:rsidRDefault="009D0316" w:rsidP="009051A1">
      <w:pPr>
        <w:spacing w:line="240" w:lineRule="auto"/>
        <w:ind w:left="709"/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</w:pPr>
      <w:bookmarkStart w:id="0" w:name="_GoBack"/>
      <w:r w:rsidRPr="006030F5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>P</w:t>
      </w:r>
      <w:r w:rsidR="00AA1942" w:rsidRPr="006030F5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 xml:space="preserve">icturing the </w:t>
      </w:r>
      <w:r w:rsidR="009051A1" w:rsidRPr="006030F5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>w</w:t>
      </w:r>
      <w:r w:rsidR="00AA1942" w:rsidRPr="006030F5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 xml:space="preserve">hat </w:t>
      </w:r>
      <w:r w:rsidR="00A4247F" w:rsidRPr="006030F5">
        <w:rPr>
          <w:rFonts w:asciiTheme="minorHAnsi" w:hAnsiTheme="minorHAnsi"/>
          <w:b/>
          <w:bCs/>
          <w:color w:val="5A2A82"/>
          <w:sz w:val="36"/>
          <w:szCs w:val="36"/>
          <w:lang w:val="en-GB"/>
        </w:rPr>
        <w:t>(short writing assignment)</w:t>
      </w:r>
    </w:p>
    <w:p w:rsidR="00AA1942" w:rsidRPr="006030F5" w:rsidRDefault="00AA1942" w:rsidP="00AA1942">
      <w:pPr>
        <w:ind w:left="709"/>
        <w:rPr>
          <w:rFonts w:asciiTheme="minorHAnsi" w:hAnsiTheme="minorHAnsi"/>
          <w:sz w:val="23"/>
          <w:szCs w:val="23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3"/>
          <w:szCs w:val="23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3"/>
          <w:szCs w:val="23"/>
          <w:lang w:val="en-GB"/>
        </w:rPr>
      </w:pPr>
    </w:p>
    <w:p w:rsidR="00AA1942" w:rsidRPr="006030F5" w:rsidRDefault="00D464BA" w:rsidP="00D464BA">
      <w:pPr>
        <w:ind w:left="709"/>
        <w:rPr>
          <w:rFonts w:asciiTheme="minorHAnsi" w:hAnsiTheme="minorHAnsi"/>
          <w:sz w:val="21"/>
          <w:szCs w:val="21"/>
          <w:lang w:val="en-GB"/>
        </w:rPr>
      </w:pPr>
      <w:r w:rsidRPr="006030F5">
        <w:rPr>
          <w:rFonts w:asciiTheme="minorHAnsi" w:hAnsiTheme="minorHAnsi"/>
          <w:sz w:val="21"/>
          <w:szCs w:val="21"/>
          <w:lang w:val="en-GB"/>
        </w:rPr>
        <w:t>Use the template below to determine exactly what you are going to research for your paper. The template also includes control questions to check whether everything ties in together. T</w:t>
      </w:r>
      <w:r w:rsidR="00AA1942" w:rsidRPr="006030F5">
        <w:rPr>
          <w:rFonts w:asciiTheme="minorHAnsi" w:hAnsiTheme="minorHAnsi"/>
          <w:sz w:val="21"/>
          <w:szCs w:val="21"/>
          <w:lang w:val="en-GB"/>
        </w:rPr>
        <w:t xml:space="preserve">he question should concern the topic, and the answers should relate to that topic and to the question type. </w:t>
      </w:r>
      <w:r w:rsidRPr="006030F5">
        <w:rPr>
          <w:rFonts w:asciiTheme="minorHAnsi" w:hAnsiTheme="minorHAnsi"/>
          <w:sz w:val="21"/>
          <w:szCs w:val="21"/>
          <w:lang w:val="en-GB"/>
        </w:rPr>
        <w:t>If this is not the case, change one of the elements and check again.</w:t>
      </w:r>
    </w:p>
    <w:p w:rsidR="00D464BA" w:rsidRPr="006030F5" w:rsidRDefault="00D464BA" w:rsidP="00D464BA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  <w:r w:rsidRPr="006030F5">
        <w:rPr>
          <w:rFonts w:asciiTheme="minorHAnsi" w:hAnsiTheme="minorHAnsi"/>
          <w:sz w:val="21"/>
          <w:szCs w:val="21"/>
          <w:lang w:val="en-GB"/>
        </w:rPr>
        <w:t xml:space="preserve">You could ask any student for peer feedback because not much disciplinary knowledge would be required in order to be able to check the logical consistency.  </w:t>
      </w: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tbl>
      <w:tblPr>
        <w:tblW w:w="0" w:type="auto"/>
        <w:tblInd w:w="829" w:type="dxa"/>
        <w:tblBorders>
          <w:top w:val="single" w:sz="6" w:space="0" w:color="5A2A82"/>
          <w:left w:val="single" w:sz="6" w:space="0" w:color="5A2A82"/>
          <w:bottom w:val="single" w:sz="6" w:space="0" w:color="5A2A82"/>
          <w:right w:val="single" w:sz="6" w:space="0" w:color="5A2A82"/>
          <w:insideH w:val="single" w:sz="6" w:space="0" w:color="5A2A82"/>
          <w:insideV w:val="single" w:sz="6" w:space="0" w:color="5A2A82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17"/>
      </w:tblGrid>
      <w:tr w:rsidR="00AA1942" w:rsidRPr="006030F5" w:rsidTr="00AA1942">
        <w:tc>
          <w:tcPr>
            <w:tcW w:w="8317" w:type="dxa"/>
          </w:tcPr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030F5">
              <w:rPr>
                <w:rFonts w:asciiTheme="minorHAnsi" w:hAnsiTheme="minorHAnsi"/>
                <w:sz w:val="21"/>
                <w:szCs w:val="21"/>
                <w:lang w:val="en-GB"/>
              </w:rPr>
              <w:t>Research topic (narrowed down):</w:t>
            </w: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AA1942" w:rsidRPr="006030F5" w:rsidTr="00AA1942">
        <w:tc>
          <w:tcPr>
            <w:tcW w:w="8317" w:type="dxa"/>
          </w:tcPr>
          <w:p w:rsidR="00AA1942" w:rsidRPr="006030F5" w:rsidRDefault="00AA1942" w:rsidP="00A4247F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030F5">
              <w:rPr>
                <w:rFonts w:asciiTheme="minorHAnsi" w:hAnsiTheme="minorHAnsi"/>
                <w:sz w:val="21"/>
                <w:szCs w:val="21"/>
                <w:lang w:val="en-GB"/>
              </w:rPr>
              <w:t>Q</w:t>
            </w:r>
            <w:r w:rsidR="00A4247F" w:rsidRPr="006030F5">
              <w:rPr>
                <w:rFonts w:asciiTheme="minorHAnsi" w:hAnsiTheme="minorHAnsi"/>
                <w:sz w:val="21"/>
                <w:szCs w:val="21"/>
                <w:lang w:val="en-GB"/>
              </w:rPr>
              <w:t>uestion type (which of the four</w:t>
            </w:r>
            <w:r w:rsidRPr="006030F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types mentioned in the book: description, definition</w:t>
            </w:r>
            <w:r w:rsidR="00A4247F" w:rsidRPr="006030F5">
              <w:rPr>
                <w:rFonts w:asciiTheme="minorHAnsi" w:hAnsiTheme="minorHAnsi"/>
                <w:sz w:val="21"/>
                <w:szCs w:val="21"/>
                <w:lang w:val="en-GB"/>
              </w:rPr>
              <w:t xml:space="preserve"> or evaluation</w:t>
            </w:r>
            <w:r w:rsidRPr="006030F5">
              <w:rPr>
                <w:rFonts w:asciiTheme="minorHAnsi" w:hAnsiTheme="minorHAnsi"/>
                <w:sz w:val="21"/>
                <w:szCs w:val="21"/>
                <w:lang w:val="en-GB"/>
              </w:rPr>
              <w:t>?):</w:t>
            </w: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AA1942" w:rsidRPr="006030F5" w:rsidTr="00AA1942">
        <w:tc>
          <w:tcPr>
            <w:tcW w:w="8317" w:type="dxa"/>
          </w:tcPr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030F5">
              <w:rPr>
                <w:rFonts w:asciiTheme="minorHAnsi" w:hAnsiTheme="minorHAnsi"/>
                <w:sz w:val="21"/>
                <w:szCs w:val="21"/>
                <w:lang w:val="en-GB"/>
              </w:rPr>
              <w:t>Main question (= research topic + question type)</w:t>
            </w:r>
            <w:r w:rsidR="009051A1" w:rsidRPr="006030F5">
              <w:rPr>
                <w:rFonts w:asciiTheme="minorHAnsi" w:hAnsiTheme="minorHAnsi"/>
                <w:sz w:val="21"/>
                <w:szCs w:val="21"/>
                <w:lang w:val="en-GB"/>
              </w:rPr>
              <w:t>:</w:t>
            </w: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  <w:tr w:rsidR="00AA1942" w:rsidRPr="006030F5" w:rsidTr="00AA1942">
        <w:tc>
          <w:tcPr>
            <w:tcW w:w="8317" w:type="dxa"/>
          </w:tcPr>
          <w:p w:rsidR="00AA1942" w:rsidRPr="006030F5" w:rsidRDefault="00AA1942" w:rsidP="00A4247F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  <w:r w:rsidRPr="006030F5">
              <w:rPr>
                <w:rFonts w:asciiTheme="minorHAnsi" w:hAnsiTheme="minorHAnsi"/>
                <w:sz w:val="21"/>
                <w:szCs w:val="21"/>
                <w:lang w:val="en-GB"/>
              </w:rPr>
              <w:t>Preliminary answer to the question (</w:t>
            </w:r>
            <w:r w:rsidR="00A4247F" w:rsidRPr="006030F5">
              <w:rPr>
                <w:rFonts w:asciiTheme="minorHAnsi" w:hAnsiTheme="minorHAnsi"/>
                <w:sz w:val="21"/>
                <w:szCs w:val="21"/>
                <w:lang w:val="en-GB"/>
              </w:rPr>
              <w:t>what kind of statement will your conclusion show?</w:t>
            </w:r>
            <w:r w:rsidRPr="006030F5">
              <w:rPr>
                <w:rFonts w:asciiTheme="minorHAnsi" w:hAnsiTheme="minorHAnsi"/>
                <w:sz w:val="21"/>
                <w:szCs w:val="21"/>
                <w:lang w:val="en-GB"/>
              </w:rPr>
              <w:t>):</w:t>
            </w: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  <w:p w:rsidR="00AA1942" w:rsidRPr="006030F5" w:rsidRDefault="00AA1942" w:rsidP="00AA1942">
            <w:pPr>
              <w:ind w:left="22"/>
              <w:rPr>
                <w:rFonts w:asciiTheme="minorHAnsi" w:hAnsiTheme="minorHAnsi"/>
                <w:sz w:val="21"/>
                <w:szCs w:val="21"/>
                <w:lang w:val="en-GB"/>
              </w:rPr>
            </w:pPr>
          </w:p>
        </w:tc>
      </w:tr>
    </w:tbl>
    <w:p w:rsidR="00AA1942" w:rsidRPr="006030F5" w:rsidRDefault="00AA1942">
      <w:pPr>
        <w:spacing w:after="200" w:line="276" w:lineRule="auto"/>
        <w:rPr>
          <w:rFonts w:asciiTheme="minorHAnsi" w:hAnsiTheme="minorHAnsi"/>
          <w:sz w:val="23"/>
          <w:szCs w:val="23"/>
          <w:lang w:val="en-GB"/>
        </w:rPr>
      </w:pPr>
      <w:r w:rsidRPr="006030F5">
        <w:rPr>
          <w:rFonts w:asciiTheme="minorHAnsi" w:hAnsiTheme="minorHAnsi"/>
          <w:sz w:val="23"/>
          <w:szCs w:val="23"/>
          <w:lang w:val="en-GB"/>
        </w:rPr>
        <w:br w:type="page"/>
      </w:r>
    </w:p>
    <w:p w:rsidR="00AA1942" w:rsidRPr="006030F5" w:rsidRDefault="00AA1942" w:rsidP="00AA1942">
      <w:pPr>
        <w:ind w:left="709"/>
        <w:rPr>
          <w:rFonts w:asciiTheme="minorHAnsi" w:hAnsiTheme="minorHAnsi"/>
          <w:b/>
          <w:bCs/>
          <w:sz w:val="27"/>
          <w:szCs w:val="27"/>
          <w:lang w:val="en-GB"/>
        </w:rPr>
      </w:pPr>
      <w:r w:rsidRPr="006030F5">
        <w:rPr>
          <w:rFonts w:asciiTheme="minorHAnsi" w:hAnsiTheme="minorHAnsi"/>
          <w:b/>
          <w:bCs/>
          <w:color w:val="5A2A82"/>
          <w:sz w:val="26"/>
          <w:szCs w:val="26"/>
          <w:lang w:val="en-GB"/>
        </w:rPr>
        <w:lastRenderedPageBreak/>
        <w:t>Control</w:t>
      </w:r>
      <w:r w:rsidRPr="006030F5">
        <w:rPr>
          <w:rFonts w:asciiTheme="minorHAnsi" w:hAnsiTheme="minorHAnsi"/>
          <w:b/>
          <w:bCs/>
          <w:color w:val="5A2A82"/>
          <w:sz w:val="27"/>
          <w:szCs w:val="27"/>
          <w:lang w:val="en-GB"/>
        </w:rPr>
        <w:t xml:space="preserve"> questions</w:t>
      </w:r>
    </w:p>
    <w:p w:rsidR="00AA1942" w:rsidRPr="006030F5" w:rsidRDefault="00AA1942" w:rsidP="00AA1942">
      <w:pPr>
        <w:ind w:left="709"/>
        <w:rPr>
          <w:rFonts w:asciiTheme="minorHAnsi" w:hAnsiTheme="minorHAnsi"/>
          <w:sz w:val="23"/>
          <w:szCs w:val="23"/>
          <w:lang w:val="en-GB"/>
        </w:rPr>
      </w:pPr>
    </w:p>
    <w:p w:rsidR="00AA1942" w:rsidRPr="006030F5" w:rsidRDefault="00AA1942" w:rsidP="00AA1942">
      <w:pPr>
        <w:rPr>
          <w:rFonts w:asciiTheme="minorHAnsi" w:hAnsiTheme="minorHAnsi"/>
          <w:sz w:val="21"/>
          <w:szCs w:val="21"/>
          <w:lang w:val="en-GB"/>
        </w:rPr>
      </w:pPr>
      <w:r w:rsidRPr="006030F5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1</w:t>
      </w:r>
      <w:r w:rsidRPr="006030F5">
        <w:rPr>
          <w:rFonts w:asciiTheme="minorHAnsi" w:hAnsiTheme="minorHAnsi"/>
          <w:sz w:val="21"/>
          <w:szCs w:val="21"/>
          <w:lang w:val="en-GB"/>
        </w:rPr>
        <w:tab/>
        <w:t xml:space="preserve">Is the main question a question about the research topic?  </w:t>
      </w: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AA1942">
      <w:pPr>
        <w:rPr>
          <w:rFonts w:asciiTheme="minorHAnsi" w:hAnsiTheme="minorHAnsi"/>
          <w:sz w:val="21"/>
          <w:szCs w:val="21"/>
          <w:lang w:val="en-GB"/>
        </w:rPr>
      </w:pPr>
      <w:r w:rsidRPr="006030F5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2</w:t>
      </w:r>
      <w:r w:rsidRPr="006030F5">
        <w:rPr>
          <w:rFonts w:asciiTheme="minorHAnsi" w:hAnsiTheme="minorHAnsi"/>
          <w:b/>
          <w:bCs/>
          <w:sz w:val="21"/>
          <w:szCs w:val="21"/>
          <w:lang w:val="en-GB"/>
        </w:rPr>
        <w:tab/>
      </w:r>
      <w:r w:rsidRPr="006030F5">
        <w:rPr>
          <w:rFonts w:asciiTheme="minorHAnsi" w:hAnsiTheme="minorHAnsi"/>
          <w:sz w:val="21"/>
          <w:szCs w:val="21"/>
          <w:lang w:val="en-GB"/>
        </w:rPr>
        <w:t xml:space="preserve">Is it clear what type of question the main question is? </w:t>
      </w: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9051A1">
      <w:pPr>
        <w:rPr>
          <w:rFonts w:asciiTheme="minorHAnsi" w:hAnsiTheme="minorHAnsi"/>
          <w:b/>
          <w:bCs/>
          <w:sz w:val="21"/>
          <w:szCs w:val="21"/>
          <w:lang w:val="en-GB"/>
        </w:rPr>
      </w:pPr>
      <w:r w:rsidRPr="006030F5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3</w:t>
      </w:r>
      <w:r w:rsidRPr="006030F5">
        <w:rPr>
          <w:rFonts w:asciiTheme="minorHAnsi" w:hAnsiTheme="minorHAnsi"/>
          <w:b/>
          <w:bCs/>
          <w:sz w:val="21"/>
          <w:szCs w:val="21"/>
          <w:lang w:val="en-GB"/>
        </w:rPr>
        <w:tab/>
      </w:r>
      <w:r w:rsidRPr="006030F5">
        <w:rPr>
          <w:rFonts w:asciiTheme="minorHAnsi" w:hAnsiTheme="minorHAnsi"/>
          <w:sz w:val="21"/>
          <w:szCs w:val="21"/>
          <w:lang w:val="en-GB"/>
        </w:rPr>
        <w:t xml:space="preserve">Does your answer provide an answer </w:t>
      </w:r>
      <w:r w:rsidR="000A43DA" w:rsidRPr="006030F5">
        <w:rPr>
          <w:rFonts w:asciiTheme="minorHAnsi" w:hAnsiTheme="minorHAnsi"/>
          <w:sz w:val="21"/>
          <w:szCs w:val="21"/>
          <w:lang w:val="en-GB"/>
        </w:rPr>
        <w:t xml:space="preserve">to </w:t>
      </w:r>
      <w:r w:rsidRPr="006030F5">
        <w:rPr>
          <w:rFonts w:asciiTheme="minorHAnsi" w:hAnsiTheme="minorHAnsi"/>
          <w:sz w:val="21"/>
          <w:szCs w:val="21"/>
          <w:lang w:val="en-GB"/>
        </w:rPr>
        <w:t>just that specific question?</w:t>
      </w:r>
    </w:p>
    <w:p w:rsidR="00D464BA" w:rsidRPr="006030F5" w:rsidRDefault="00D464BA" w:rsidP="00D464BA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D464BA" w:rsidRPr="006030F5" w:rsidRDefault="00D464BA" w:rsidP="00D464BA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D464BA" w:rsidRPr="006030F5" w:rsidRDefault="00D464BA" w:rsidP="00D464BA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D464BA" w:rsidRPr="006030F5" w:rsidRDefault="00D464BA" w:rsidP="00D464BA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D464BA" w:rsidRPr="006030F5" w:rsidRDefault="00D464BA" w:rsidP="00D464BA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AA1942" w:rsidRPr="006030F5" w:rsidRDefault="00AA1942" w:rsidP="009051A1">
      <w:pPr>
        <w:ind w:left="705" w:hanging="705"/>
        <w:rPr>
          <w:rFonts w:asciiTheme="minorHAnsi" w:hAnsiTheme="minorHAnsi"/>
          <w:sz w:val="21"/>
          <w:szCs w:val="21"/>
          <w:lang w:val="en-GB"/>
        </w:rPr>
      </w:pPr>
      <w:r w:rsidRPr="006030F5">
        <w:rPr>
          <w:rFonts w:asciiTheme="minorHAnsi" w:hAnsiTheme="minorHAnsi"/>
          <w:b/>
          <w:bCs/>
          <w:color w:val="5A2A82"/>
          <w:sz w:val="21"/>
          <w:szCs w:val="21"/>
          <w:lang w:val="en-GB"/>
        </w:rPr>
        <w:t>4</w:t>
      </w:r>
      <w:r w:rsidRPr="006030F5">
        <w:rPr>
          <w:rFonts w:asciiTheme="minorHAnsi" w:hAnsiTheme="minorHAnsi"/>
          <w:sz w:val="21"/>
          <w:szCs w:val="21"/>
          <w:lang w:val="en-GB"/>
        </w:rPr>
        <w:tab/>
        <w:t>Is everything specific, transparent, and clear? Have you used the same wording where possible?</w:t>
      </w:r>
    </w:p>
    <w:p w:rsidR="00AA1942" w:rsidRPr="006030F5" w:rsidRDefault="00AA1942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FB36BD" w:rsidRPr="006030F5" w:rsidRDefault="00FB36BD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051A1" w:rsidRPr="006030F5" w:rsidRDefault="009051A1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p w:rsidR="009051A1" w:rsidRPr="006030F5" w:rsidRDefault="009051A1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bookmarkEnd w:id="0"/>
    <w:p w:rsidR="009051A1" w:rsidRPr="006030F5" w:rsidRDefault="009051A1" w:rsidP="00AA1942">
      <w:pPr>
        <w:ind w:left="709"/>
        <w:rPr>
          <w:rFonts w:asciiTheme="minorHAnsi" w:hAnsiTheme="minorHAnsi"/>
          <w:sz w:val="21"/>
          <w:szCs w:val="21"/>
          <w:lang w:val="en-GB"/>
        </w:rPr>
      </w:pPr>
    </w:p>
    <w:sectPr w:rsidR="009051A1" w:rsidRPr="006030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Default="00824971" w:rsidP="00824971">
        <w:pPr>
          <w:pStyle w:val="Voettekst"/>
          <w:jc w:val="center"/>
        </w:pPr>
        <w:r w:rsidRPr="00824971">
          <w:rPr>
            <w:b/>
            <w:bCs/>
            <w:noProof/>
            <w:color w:val="5A2A82"/>
            <w:lang w:eastAsia="nl-NL"/>
          </w:rPr>
          <w:drawing>
            <wp:anchor distT="0" distB="0" distL="114300" distR="114300" simplePos="0" relativeHeight="251659264" behindDoc="0" locked="0" layoutInCell="1" allowOverlap="1" wp14:anchorId="5F6AE9D9" wp14:editId="239A1C8D">
              <wp:simplePos x="0" y="0"/>
              <wp:positionH relativeFrom="column">
                <wp:posOffset>-1409700</wp:posOffset>
              </wp:positionH>
              <wp:positionV relativeFrom="paragraph">
                <wp:posOffset>-1562735</wp:posOffset>
              </wp:positionV>
              <wp:extent cx="2113915" cy="380365"/>
              <wp:effectExtent l="0" t="9525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1139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4971">
          <w:rPr>
            <w:b/>
            <w:bCs/>
            <w:color w:val="5A2A82"/>
          </w:rPr>
          <w:fldChar w:fldCharType="begin"/>
        </w:r>
        <w:r w:rsidRPr="00824971">
          <w:rPr>
            <w:b/>
            <w:bCs/>
            <w:color w:val="5A2A82"/>
          </w:rPr>
          <w:instrText>PAGE   \* MERGEFORMAT</w:instrText>
        </w:r>
        <w:r w:rsidRPr="00824971">
          <w:rPr>
            <w:b/>
            <w:bCs/>
            <w:color w:val="5A2A82"/>
          </w:rPr>
          <w:fldChar w:fldCharType="separate"/>
        </w:r>
        <w:r w:rsidR="006030F5">
          <w:rPr>
            <w:b/>
            <w:bCs/>
            <w:noProof/>
            <w:color w:val="5A2A82"/>
          </w:rPr>
          <w:t>2</w:t>
        </w:r>
        <w:r w:rsidRPr="00824971">
          <w:rPr>
            <w:b/>
            <w:bCs/>
            <w:color w:val="5A2A82"/>
          </w:rPr>
          <w:fldChar w:fldCharType="end"/>
        </w:r>
        <w:r w:rsidR="009051A1">
          <w:rPr>
            <w:b/>
            <w:bCs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Default="009D0316" w:rsidP="009D0316">
    <w:pPr>
      <w:pStyle w:val="Koptekst"/>
      <w:pBdr>
        <w:bottom w:val="single" w:sz="12" w:space="1" w:color="auto"/>
      </w:pBdr>
      <w:rPr>
        <w:b/>
        <w:bCs/>
        <w:color w:val="5A2A82"/>
        <w:lang w:val="en-US"/>
      </w:rPr>
    </w:pPr>
    <w:r>
      <w:rPr>
        <w:b/>
        <w:bCs/>
        <w:lang w:val="en-US"/>
      </w:rPr>
      <w:t>P</w:t>
    </w:r>
    <w:r w:rsidR="009051A1">
      <w:rPr>
        <w:b/>
        <w:bCs/>
        <w:lang w:val="en-US"/>
      </w:rPr>
      <w:t>icturing the what</w:t>
    </w:r>
    <w:r w:rsidR="00D464BA">
      <w:rPr>
        <w:b/>
        <w:bCs/>
        <w:lang w:val="en-US"/>
      </w:rPr>
      <w:t xml:space="preserve"> (short writing assignment)</w:t>
    </w:r>
    <w:r>
      <w:rPr>
        <w:b/>
        <w:bCs/>
        <w:lang w:val="en-US"/>
      </w:rPr>
      <w:t>,</w:t>
    </w:r>
    <w:r w:rsidR="00824971" w:rsidRPr="00824971">
      <w:rPr>
        <w:b/>
        <w:bCs/>
        <w:lang w:val="en-US"/>
      </w:rPr>
      <w:t xml:space="preserve"> chapter </w:t>
    </w:r>
    <w:r w:rsidR="00D464BA">
      <w:rPr>
        <w:b/>
        <w:bCs/>
        <w:lang w:val="en-US"/>
      </w:rPr>
      <w:t>6</w:t>
    </w:r>
    <w:r>
      <w:rPr>
        <w:b/>
        <w:bCs/>
        <w:lang w:val="en-US"/>
      </w:rPr>
      <w:t>,</w:t>
    </w:r>
    <w:r w:rsidR="00824971">
      <w:rPr>
        <w:lang w:val="en-US"/>
      </w:rPr>
      <w:t xml:space="preserve"> </w:t>
    </w:r>
    <w:r w:rsidR="00824971" w:rsidRPr="00824971">
      <w:rPr>
        <w:b/>
        <w:bCs/>
        <w:color w:val="5A2A82"/>
        <w:lang w:val="en-US"/>
      </w:rPr>
      <w:t>Effective Strategies for Academic Writing</w:t>
    </w:r>
  </w:p>
  <w:p w:rsidR="00824971" w:rsidRPr="00824971" w:rsidRDefault="0082497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20A71"/>
    <w:rsid w:val="000329C1"/>
    <w:rsid w:val="000A43DA"/>
    <w:rsid w:val="000F5F07"/>
    <w:rsid w:val="00111946"/>
    <w:rsid w:val="002630F6"/>
    <w:rsid w:val="00273A33"/>
    <w:rsid w:val="002C06E4"/>
    <w:rsid w:val="003531A2"/>
    <w:rsid w:val="00364832"/>
    <w:rsid w:val="003A0B03"/>
    <w:rsid w:val="003F0BB8"/>
    <w:rsid w:val="004008A7"/>
    <w:rsid w:val="005F1FDB"/>
    <w:rsid w:val="006030F5"/>
    <w:rsid w:val="00783535"/>
    <w:rsid w:val="00821BA9"/>
    <w:rsid w:val="00824971"/>
    <w:rsid w:val="00901778"/>
    <w:rsid w:val="009051A1"/>
    <w:rsid w:val="00990969"/>
    <w:rsid w:val="009A0863"/>
    <w:rsid w:val="009A6CB1"/>
    <w:rsid w:val="009D0316"/>
    <w:rsid w:val="00A4247F"/>
    <w:rsid w:val="00A60645"/>
    <w:rsid w:val="00A95BA0"/>
    <w:rsid w:val="00AA1942"/>
    <w:rsid w:val="00BA4332"/>
    <w:rsid w:val="00C25B22"/>
    <w:rsid w:val="00CA40FE"/>
    <w:rsid w:val="00D464BA"/>
    <w:rsid w:val="00E74E64"/>
    <w:rsid w:val="00E751FB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5</cp:revision>
  <dcterms:created xsi:type="dcterms:W3CDTF">2016-12-21T15:38:00Z</dcterms:created>
  <dcterms:modified xsi:type="dcterms:W3CDTF">2017-01-13T15:03:00Z</dcterms:modified>
</cp:coreProperties>
</file>